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591" w:rsidRPr="00925DFA" w:rsidRDefault="00027591" w:rsidP="00027591">
      <w:pPr>
        <w:spacing w:after="0" w:line="259" w:lineRule="auto"/>
        <w:jc w:val="center"/>
        <w:rPr>
          <w:rFonts w:ascii="Times New Roman" w:eastAsia="Calibri" w:hAnsi="Times New Roman" w:cs="Times New Roman"/>
          <w:b/>
          <w:sz w:val="24"/>
          <w:szCs w:val="24"/>
        </w:rPr>
      </w:pPr>
      <w:bookmarkStart w:id="0" w:name="_GoBack"/>
      <w:bookmarkEnd w:id="0"/>
      <w:proofErr w:type="spellStart"/>
      <w:r w:rsidRPr="00925DFA">
        <w:rPr>
          <w:rFonts w:ascii="Times New Roman" w:eastAsia="Calibri" w:hAnsi="Times New Roman" w:cs="Times New Roman"/>
          <w:b/>
          <w:sz w:val="24"/>
          <w:szCs w:val="24"/>
        </w:rPr>
        <w:t>Кыргыз</w:t>
      </w:r>
      <w:proofErr w:type="spellEnd"/>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Республикасынын</w:t>
      </w:r>
      <w:proofErr w:type="spellEnd"/>
      <w:r w:rsidRPr="00925DFA">
        <w:rPr>
          <w:rFonts w:ascii="Times New Roman" w:eastAsia="Calibri" w:hAnsi="Times New Roman" w:cs="Times New Roman"/>
          <w:b/>
          <w:sz w:val="24"/>
          <w:szCs w:val="24"/>
        </w:rPr>
        <w:t xml:space="preserve"> ««</w:t>
      </w:r>
      <w:proofErr w:type="spellStart"/>
      <w:r w:rsidRPr="00CA2B66">
        <w:rPr>
          <w:rFonts w:ascii="Times New Roman" w:eastAsia="Times New Roman" w:hAnsi="Times New Roman" w:cs="Times New Roman"/>
          <w:b/>
          <w:bCs/>
          <w:color w:val="2B2B2B"/>
          <w:spacing w:val="5"/>
          <w:sz w:val="24"/>
          <w:szCs w:val="24"/>
          <w:lang w:eastAsia="ru-RU"/>
        </w:rPr>
        <w:t>Кыргыз</w:t>
      </w:r>
      <w:proofErr w:type="spellEnd"/>
      <w:r w:rsidRPr="00CA2B66">
        <w:rPr>
          <w:rFonts w:ascii="Times New Roman" w:eastAsia="Times New Roman" w:hAnsi="Times New Roman" w:cs="Times New Roman"/>
          <w:b/>
          <w:bCs/>
          <w:color w:val="2B2B2B"/>
          <w:spacing w:val="5"/>
          <w:sz w:val="24"/>
          <w:szCs w:val="24"/>
          <w:lang w:eastAsia="ru-RU"/>
        </w:rPr>
        <w:t xml:space="preserve"> </w:t>
      </w:r>
      <w:proofErr w:type="spellStart"/>
      <w:r w:rsidRPr="00CA2B66">
        <w:rPr>
          <w:rFonts w:ascii="Times New Roman" w:eastAsia="Times New Roman" w:hAnsi="Times New Roman" w:cs="Times New Roman"/>
          <w:b/>
          <w:bCs/>
          <w:color w:val="2B2B2B"/>
          <w:spacing w:val="5"/>
          <w:sz w:val="24"/>
          <w:szCs w:val="24"/>
          <w:lang w:eastAsia="ru-RU"/>
        </w:rPr>
        <w:t>Республикасындагы</w:t>
      </w:r>
      <w:proofErr w:type="spellEnd"/>
      <w:r w:rsidRPr="00CA2B66">
        <w:rPr>
          <w:rFonts w:ascii="Times New Roman" w:eastAsia="Times New Roman" w:hAnsi="Times New Roman" w:cs="Times New Roman"/>
          <w:b/>
          <w:bCs/>
          <w:color w:val="2B2B2B"/>
          <w:spacing w:val="5"/>
          <w:sz w:val="24"/>
          <w:szCs w:val="24"/>
          <w:lang w:eastAsia="ru-RU"/>
        </w:rPr>
        <w:t xml:space="preserve"> товар </w:t>
      </w:r>
      <w:proofErr w:type="spellStart"/>
      <w:r w:rsidRPr="00CA2B66">
        <w:rPr>
          <w:rFonts w:ascii="Times New Roman" w:eastAsia="Times New Roman" w:hAnsi="Times New Roman" w:cs="Times New Roman"/>
          <w:b/>
          <w:bCs/>
          <w:color w:val="2B2B2B"/>
          <w:spacing w:val="5"/>
          <w:sz w:val="24"/>
          <w:szCs w:val="24"/>
          <w:lang w:eastAsia="ru-RU"/>
        </w:rPr>
        <w:t>биржалары</w:t>
      </w:r>
      <w:proofErr w:type="spellEnd"/>
      <w:r w:rsidRPr="00CA2B66">
        <w:rPr>
          <w:rFonts w:ascii="Times New Roman" w:eastAsia="Times New Roman" w:hAnsi="Times New Roman" w:cs="Times New Roman"/>
          <w:b/>
          <w:bCs/>
          <w:color w:val="2B2B2B"/>
          <w:spacing w:val="5"/>
          <w:sz w:val="24"/>
          <w:szCs w:val="24"/>
          <w:lang w:eastAsia="ru-RU"/>
        </w:rPr>
        <w:t xml:space="preserve"> </w:t>
      </w:r>
      <w:proofErr w:type="spellStart"/>
      <w:r w:rsidRPr="00CA2B66">
        <w:rPr>
          <w:rFonts w:ascii="Times New Roman" w:eastAsia="Times New Roman" w:hAnsi="Times New Roman" w:cs="Times New Roman"/>
          <w:b/>
          <w:bCs/>
          <w:color w:val="2B2B2B"/>
          <w:spacing w:val="5"/>
          <w:sz w:val="24"/>
          <w:szCs w:val="24"/>
          <w:lang w:eastAsia="ru-RU"/>
        </w:rPr>
        <w:t>жана</w:t>
      </w:r>
      <w:proofErr w:type="spellEnd"/>
      <w:r w:rsidRPr="00CA2B66">
        <w:rPr>
          <w:rFonts w:ascii="Times New Roman" w:eastAsia="Times New Roman" w:hAnsi="Times New Roman" w:cs="Times New Roman"/>
          <w:b/>
          <w:bCs/>
          <w:color w:val="2B2B2B"/>
          <w:spacing w:val="5"/>
          <w:sz w:val="24"/>
          <w:szCs w:val="24"/>
          <w:lang w:eastAsia="ru-RU"/>
        </w:rPr>
        <w:t xml:space="preserve"> биржа </w:t>
      </w:r>
      <w:proofErr w:type="spellStart"/>
      <w:r w:rsidRPr="00CA2B66">
        <w:rPr>
          <w:rFonts w:ascii="Times New Roman" w:eastAsia="Times New Roman" w:hAnsi="Times New Roman" w:cs="Times New Roman"/>
          <w:b/>
          <w:bCs/>
          <w:color w:val="2B2B2B"/>
          <w:spacing w:val="5"/>
          <w:sz w:val="24"/>
          <w:szCs w:val="24"/>
          <w:lang w:eastAsia="ru-RU"/>
        </w:rPr>
        <w:t>соодасы</w:t>
      </w:r>
      <w:proofErr w:type="spellEnd"/>
      <w:r w:rsidRPr="00902A74">
        <w:rPr>
          <w:rFonts w:ascii="Times New Roman" w:eastAsia="Times New Roman" w:hAnsi="Times New Roman" w:cs="Times New Roman"/>
          <w:b/>
          <w:bCs/>
          <w:color w:val="2B2B2B"/>
          <w:spacing w:val="5"/>
          <w:sz w:val="24"/>
          <w:szCs w:val="24"/>
          <w:lang w:eastAsia="ru-RU"/>
        </w:rPr>
        <w:t xml:space="preserve"> ч</w:t>
      </w:r>
      <w:r w:rsidRPr="00902A74">
        <w:rPr>
          <w:rFonts w:ascii="Times New Roman" w:eastAsia="Arial Unicode MS" w:hAnsi="Times New Roman" w:cs="Times New Roman"/>
          <w:b/>
          <w:color w:val="000000"/>
          <w:sz w:val="24"/>
          <w:szCs w:val="24"/>
          <w:lang w:val="ky-KG" w:eastAsia="ru-RU" w:bidi="ru-RU"/>
        </w:rPr>
        <w:t>ө</w:t>
      </w:r>
      <w:proofErr w:type="spellStart"/>
      <w:r w:rsidRPr="00902A74">
        <w:rPr>
          <w:rFonts w:ascii="Times New Roman" w:eastAsia="Times New Roman" w:hAnsi="Times New Roman" w:cs="Times New Roman"/>
          <w:b/>
          <w:bCs/>
          <w:color w:val="2B2B2B"/>
          <w:spacing w:val="5"/>
          <w:sz w:val="24"/>
          <w:szCs w:val="24"/>
          <w:lang w:eastAsia="ru-RU"/>
        </w:rPr>
        <w:t>йр</w:t>
      </w:r>
      <w:proofErr w:type="spellEnd"/>
      <w:r w:rsidRPr="00902A74">
        <w:rPr>
          <w:rFonts w:ascii="Times New Roman" w:eastAsia="Arial Unicode MS" w:hAnsi="Times New Roman" w:cs="Times New Roman"/>
          <w:b/>
          <w:color w:val="000000"/>
          <w:sz w:val="24"/>
          <w:szCs w:val="24"/>
          <w:lang w:val="ky-KG" w:eastAsia="ru-RU" w:bidi="ru-RU"/>
        </w:rPr>
        <w:t>ө</w:t>
      </w:r>
      <w:r w:rsidRPr="00902A74">
        <w:rPr>
          <w:rFonts w:ascii="Times New Roman" w:eastAsia="Times New Roman" w:hAnsi="Times New Roman" w:cs="Times New Roman"/>
          <w:b/>
          <w:bCs/>
          <w:color w:val="2B2B2B"/>
          <w:spacing w:val="5"/>
          <w:sz w:val="24"/>
          <w:szCs w:val="24"/>
          <w:lang w:eastAsia="ru-RU"/>
        </w:rPr>
        <w:t>с</w:t>
      </w:r>
      <w:r w:rsidRPr="00902A74">
        <w:rPr>
          <w:rFonts w:ascii="Times New Roman" w:eastAsia="Arial Unicode MS" w:hAnsi="Times New Roman" w:cs="Times New Roman"/>
          <w:b/>
          <w:color w:val="000000"/>
          <w:sz w:val="24"/>
          <w:szCs w:val="24"/>
          <w:lang w:val="ky-KG" w:eastAsia="ru-RU" w:bidi="ru-RU"/>
        </w:rPr>
        <w:t>ү</w:t>
      </w:r>
      <w:proofErr w:type="spellStart"/>
      <w:r w:rsidRPr="00902A74">
        <w:rPr>
          <w:rFonts w:ascii="Times New Roman" w:eastAsia="Times New Roman" w:hAnsi="Times New Roman" w:cs="Times New Roman"/>
          <w:b/>
          <w:bCs/>
          <w:color w:val="2B2B2B"/>
          <w:spacing w:val="5"/>
          <w:sz w:val="24"/>
          <w:szCs w:val="24"/>
          <w:lang w:eastAsia="ru-RU"/>
        </w:rPr>
        <w:t>нд</w:t>
      </w:r>
      <w:proofErr w:type="spellEnd"/>
      <w:r w:rsidRPr="00902A74">
        <w:rPr>
          <w:rFonts w:ascii="Times New Roman" w:eastAsia="Arial Unicode MS" w:hAnsi="Times New Roman" w:cs="Times New Roman"/>
          <w:b/>
          <w:color w:val="000000"/>
          <w:sz w:val="24"/>
          <w:szCs w:val="24"/>
          <w:lang w:val="ky-KG" w:eastAsia="ru-RU" w:bidi="ru-RU"/>
        </w:rPr>
        <w:t>ө</w:t>
      </w:r>
      <w:r w:rsidRPr="00902A74">
        <w:rPr>
          <w:rFonts w:ascii="Times New Roman" w:eastAsia="Times New Roman" w:hAnsi="Times New Roman" w:cs="Times New Roman"/>
          <w:b/>
          <w:bCs/>
          <w:color w:val="2B2B2B"/>
          <w:spacing w:val="5"/>
          <w:sz w:val="24"/>
          <w:szCs w:val="24"/>
          <w:lang w:eastAsia="ru-RU"/>
        </w:rPr>
        <w:t>г</w:t>
      </w:r>
      <w:r w:rsidRPr="00902A74">
        <w:rPr>
          <w:rFonts w:ascii="Times New Roman" w:eastAsia="Arial Unicode MS" w:hAnsi="Times New Roman" w:cs="Times New Roman"/>
          <w:b/>
          <w:color w:val="000000"/>
          <w:sz w:val="24"/>
          <w:szCs w:val="24"/>
          <w:lang w:val="ky-KG" w:eastAsia="ru-RU" w:bidi="ru-RU"/>
        </w:rPr>
        <w:t>ү</w:t>
      </w:r>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айрым</w:t>
      </w:r>
      <w:proofErr w:type="spellEnd"/>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бир</w:t>
      </w:r>
      <w:proofErr w:type="spellEnd"/>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мыйзам</w:t>
      </w:r>
      <w:proofErr w:type="spellEnd"/>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актыларына</w:t>
      </w:r>
      <w:proofErr w:type="spellEnd"/>
      <w:r w:rsidRPr="00902A74">
        <w:rPr>
          <w:rFonts w:ascii="Times New Roman" w:eastAsia="Times New Roman" w:hAnsi="Times New Roman" w:cs="Times New Roman"/>
          <w:b/>
          <w:bCs/>
          <w:color w:val="2B2B2B"/>
          <w:spacing w:val="5"/>
          <w:sz w:val="24"/>
          <w:szCs w:val="24"/>
          <w:lang w:eastAsia="ru-RU"/>
        </w:rPr>
        <w:t xml:space="preserve"> </w:t>
      </w:r>
      <w:r w:rsidRPr="00902A74">
        <w:rPr>
          <w:rFonts w:ascii="Times New Roman" w:eastAsia="Arial Unicode MS" w:hAnsi="Times New Roman" w:cs="Times New Roman"/>
          <w:b/>
          <w:color w:val="000000"/>
          <w:sz w:val="24"/>
          <w:szCs w:val="24"/>
          <w:lang w:val="ky-KG" w:eastAsia="ru-RU" w:bidi="ru-RU"/>
        </w:rPr>
        <w:t xml:space="preserve">өзгөртүүлөрдү </w:t>
      </w:r>
      <w:proofErr w:type="gramStart"/>
      <w:r w:rsidRPr="00902A74">
        <w:rPr>
          <w:rFonts w:ascii="Times New Roman" w:eastAsia="Arial Unicode MS" w:hAnsi="Times New Roman" w:cs="Times New Roman"/>
          <w:b/>
          <w:color w:val="000000"/>
          <w:sz w:val="24"/>
          <w:szCs w:val="24"/>
          <w:lang w:val="ky-KG" w:eastAsia="ru-RU" w:bidi="ru-RU"/>
        </w:rPr>
        <w:t>киргизүү ж</w:t>
      </w:r>
      <w:proofErr w:type="gramEnd"/>
      <w:r w:rsidRPr="00902A74">
        <w:rPr>
          <w:rFonts w:ascii="Times New Roman" w:eastAsia="Arial Unicode MS" w:hAnsi="Times New Roman" w:cs="Times New Roman"/>
          <w:b/>
          <w:color w:val="000000"/>
          <w:sz w:val="24"/>
          <w:szCs w:val="24"/>
          <w:lang w:val="ky-KG" w:eastAsia="ru-RU" w:bidi="ru-RU"/>
        </w:rPr>
        <w:t xml:space="preserve">өнүндө» </w:t>
      </w:r>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Мыйзамынын</w:t>
      </w:r>
      <w:proofErr w:type="spellEnd"/>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долбооруна</w:t>
      </w:r>
      <w:proofErr w:type="spellEnd"/>
    </w:p>
    <w:p w:rsidR="00027591" w:rsidRPr="00862C63" w:rsidRDefault="00027591" w:rsidP="00027591">
      <w:pPr>
        <w:spacing w:after="0" w:line="240" w:lineRule="auto"/>
        <w:jc w:val="center"/>
        <w:rPr>
          <w:rFonts w:ascii="Times New Roman" w:eastAsia="Calibri" w:hAnsi="Times New Roman" w:cs="Times New Roman"/>
          <w:b/>
          <w:sz w:val="24"/>
          <w:szCs w:val="24"/>
          <w:lang w:eastAsia="ru-RU"/>
        </w:rPr>
      </w:pPr>
      <w:proofErr w:type="spellStart"/>
      <w:r>
        <w:rPr>
          <w:rFonts w:ascii="Times New Roman" w:eastAsia="Calibri" w:hAnsi="Times New Roman" w:cs="Times New Roman"/>
          <w:b/>
          <w:sz w:val="24"/>
          <w:szCs w:val="24"/>
          <w:lang w:eastAsia="ru-RU"/>
        </w:rPr>
        <w:t>Негиздеме</w:t>
      </w:r>
      <w:proofErr w:type="spellEnd"/>
      <w:r>
        <w:rPr>
          <w:rFonts w:ascii="Times New Roman" w:eastAsia="Calibri" w:hAnsi="Times New Roman" w:cs="Times New Roman"/>
          <w:b/>
          <w:sz w:val="24"/>
          <w:szCs w:val="24"/>
          <w:lang w:eastAsia="ru-RU"/>
        </w:rPr>
        <w:t>-кат</w:t>
      </w:r>
    </w:p>
    <w:p w:rsidR="00027591" w:rsidRPr="00862C63" w:rsidRDefault="00027591" w:rsidP="00027591">
      <w:pPr>
        <w:spacing w:after="0" w:line="240" w:lineRule="auto"/>
        <w:jc w:val="center"/>
        <w:rPr>
          <w:rFonts w:ascii="Times New Roman" w:eastAsia="Calibri" w:hAnsi="Times New Roman" w:cs="Times New Roman"/>
          <w:b/>
          <w:sz w:val="24"/>
          <w:szCs w:val="24"/>
          <w:lang w:eastAsia="ru-RU"/>
        </w:rPr>
      </w:pPr>
    </w:p>
    <w:p w:rsidR="00E314F1" w:rsidRDefault="00027591" w:rsidP="00E314F1">
      <w:pPr>
        <w:pStyle w:val="a3"/>
        <w:ind w:firstLine="708"/>
        <w:jc w:val="both"/>
        <w:rPr>
          <w:rFonts w:ascii="Times New Roman" w:hAnsi="Times New Roman" w:cs="Times New Roman"/>
          <w:sz w:val="24"/>
          <w:szCs w:val="24"/>
          <w:lang w:val="ky-KG"/>
        </w:rPr>
      </w:pPr>
      <w:proofErr w:type="spellStart"/>
      <w:r w:rsidRPr="00027591">
        <w:rPr>
          <w:rFonts w:ascii="Times New Roman" w:eastAsia="Calibri" w:hAnsi="Times New Roman" w:cs="Times New Roman"/>
          <w:sz w:val="24"/>
          <w:szCs w:val="24"/>
        </w:rPr>
        <w:t>Кыргыз</w:t>
      </w:r>
      <w:proofErr w:type="spellEnd"/>
      <w:r w:rsidRPr="00027591">
        <w:rPr>
          <w:rFonts w:ascii="Times New Roman" w:eastAsia="Calibri" w:hAnsi="Times New Roman" w:cs="Times New Roman"/>
          <w:sz w:val="24"/>
          <w:szCs w:val="24"/>
        </w:rPr>
        <w:t xml:space="preserve"> </w:t>
      </w:r>
      <w:proofErr w:type="spellStart"/>
      <w:r w:rsidRPr="00027591">
        <w:rPr>
          <w:rFonts w:ascii="Times New Roman" w:eastAsia="Calibri" w:hAnsi="Times New Roman" w:cs="Times New Roman"/>
          <w:sz w:val="24"/>
          <w:szCs w:val="24"/>
        </w:rPr>
        <w:t>Республикасынын</w:t>
      </w:r>
      <w:proofErr w:type="spellEnd"/>
      <w:r w:rsidRPr="00027591">
        <w:rPr>
          <w:rFonts w:ascii="Times New Roman" w:eastAsia="Calibri" w:hAnsi="Times New Roman" w:cs="Times New Roman"/>
          <w:sz w:val="24"/>
          <w:szCs w:val="24"/>
        </w:rPr>
        <w:t xml:space="preserve"> «</w:t>
      </w:r>
      <w:proofErr w:type="spellStart"/>
      <w:r w:rsidRPr="00027591">
        <w:rPr>
          <w:rFonts w:ascii="Times New Roman" w:eastAsia="Times New Roman" w:hAnsi="Times New Roman" w:cs="Times New Roman"/>
          <w:bCs/>
          <w:color w:val="2B2B2B"/>
          <w:spacing w:val="5"/>
          <w:sz w:val="24"/>
          <w:szCs w:val="24"/>
          <w:lang w:eastAsia="ru-RU"/>
        </w:rPr>
        <w:t>Кыргыз</w:t>
      </w:r>
      <w:proofErr w:type="spellEnd"/>
      <w:r w:rsidRPr="00027591">
        <w:rPr>
          <w:rFonts w:ascii="Times New Roman" w:eastAsia="Times New Roman" w:hAnsi="Times New Roman" w:cs="Times New Roman"/>
          <w:bCs/>
          <w:color w:val="2B2B2B"/>
          <w:spacing w:val="5"/>
          <w:sz w:val="24"/>
          <w:szCs w:val="24"/>
          <w:lang w:eastAsia="ru-RU"/>
        </w:rPr>
        <w:t xml:space="preserve"> </w:t>
      </w:r>
      <w:proofErr w:type="spellStart"/>
      <w:r w:rsidRPr="00027591">
        <w:rPr>
          <w:rFonts w:ascii="Times New Roman" w:eastAsia="Times New Roman" w:hAnsi="Times New Roman" w:cs="Times New Roman"/>
          <w:bCs/>
          <w:color w:val="2B2B2B"/>
          <w:spacing w:val="5"/>
          <w:sz w:val="24"/>
          <w:szCs w:val="24"/>
          <w:lang w:eastAsia="ru-RU"/>
        </w:rPr>
        <w:t>Республикасындагы</w:t>
      </w:r>
      <w:proofErr w:type="spellEnd"/>
      <w:r w:rsidRPr="00027591">
        <w:rPr>
          <w:rFonts w:ascii="Times New Roman" w:eastAsia="Times New Roman" w:hAnsi="Times New Roman" w:cs="Times New Roman"/>
          <w:bCs/>
          <w:color w:val="2B2B2B"/>
          <w:spacing w:val="5"/>
          <w:sz w:val="24"/>
          <w:szCs w:val="24"/>
          <w:lang w:eastAsia="ru-RU"/>
        </w:rPr>
        <w:t xml:space="preserve"> товар </w:t>
      </w:r>
      <w:proofErr w:type="spellStart"/>
      <w:r w:rsidRPr="00027591">
        <w:rPr>
          <w:rFonts w:ascii="Times New Roman" w:eastAsia="Times New Roman" w:hAnsi="Times New Roman" w:cs="Times New Roman"/>
          <w:bCs/>
          <w:color w:val="2B2B2B"/>
          <w:spacing w:val="5"/>
          <w:sz w:val="24"/>
          <w:szCs w:val="24"/>
          <w:lang w:eastAsia="ru-RU"/>
        </w:rPr>
        <w:t>биржалары</w:t>
      </w:r>
      <w:proofErr w:type="spellEnd"/>
      <w:r w:rsidRPr="00027591">
        <w:rPr>
          <w:rFonts w:ascii="Times New Roman" w:eastAsia="Times New Roman" w:hAnsi="Times New Roman" w:cs="Times New Roman"/>
          <w:bCs/>
          <w:color w:val="2B2B2B"/>
          <w:spacing w:val="5"/>
          <w:sz w:val="24"/>
          <w:szCs w:val="24"/>
          <w:lang w:eastAsia="ru-RU"/>
        </w:rPr>
        <w:t xml:space="preserve"> </w:t>
      </w:r>
      <w:proofErr w:type="spellStart"/>
      <w:r w:rsidRPr="00027591">
        <w:rPr>
          <w:rFonts w:ascii="Times New Roman" w:eastAsia="Times New Roman" w:hAnsi="Times New Roman" w:cs="Times New Roman"/>
          <w:bCs/>
          <w:color w:val="2B2B2B"/>
          <w:spacing w:val="5"/>
          <w:sz w:val="24"/>
          <w:szCs w:val="24"/>
          <w:lang w:eastAsia="ru-RU"/>
        </w:rPr>
        <w:t>жана</w:t>
      </w:r>
      <w:proofErr w:type="spellEnd"/>
      <w:r w:rsidRPr="00027591">
        <w:rPr>
          <w:rFonts w:ascii="Times New Roman" w:eastAsia="Times New Roman" w:hAnsi="Times New Roman" w:cs="Times New Roman"/>
          <w:bCs/>
          <w:color w:val="2B2B2B"/>
          <w:spacing w:val="5"/>
          <w:sz w:val="24"/>
          <w:szCs w:val="24"/>
          <w:lang w:eastAsia="ru-RU"/>
        </w:rPr>
        <w:t xml:space="preserve"> биржа </w:t>
      </w:r>
      <w:proofErr w:type="spellStart"/>
      <w:r w:rsidRPr="00027591">
        <w:rPr>
          <w:rFonts w:ascii="Times New Roman" w:eastAsia="Times New Roman" w:hAnsi="Times New Roman" w:cs="Times New Roman"/>
          <w:bCs/>
          <w:color w:val="2B2B2B"/>
          <w:spacing w:val="5"/>
          <w:sz w:val="24"/>
          <w:szCs w:val="24"/>
          <w:lang w:eastAsia="ru-RU"/>
        </w:rPr>
        <w:t>соодасы</w:t>
      </w:r>
      <w:proofErr w:type="spellEnd"/>
      <w:r w:rsidRPr="00027591">
        <w:rPr>
          <w:rFonts w:ascii="Times New Roman" w:eastAsia="Times New Roman" w:hAnsi="Times New Roman" w:cs="Times New Roman"/>
          <w:bCs/>
          <w:color w:val="2B2B2B"/>
          <w:spacing w:val="5"/>
          <w:sz w:val="24"/>
          <w:szCs w:val="24"/>
          <w:lang w:eastAsia="ru-RU"/>
        </w:rPr>
        <w:t xml:space="preserve"> </w:t>
      </w:r>
      <w:proofErr w:type="spellStart"/>
      <w:r w:rsidRPr="00027591">
        <w:rPr>
          <w:rFonts w:ascii="Times New Roman" w:eastAsia="Times New Roman" w:hAnsi="Times New Roman" w:cs="Times New Roman"/>
          <w:bCs/>
          <w:color w:val="2B2B2B"/>
          <w:spacing w:val="5"/>
          <w:sz w:val="24"/>
          <w:szCs w:val="24"/>
          <w:lang w:eastAsia="ru-RU"/>
        </w:rPr>
        <w:t>жөнүндө</w:t>
      </w:r>
      <w:proofErr w:type="spellEnd"/>
      <w:r w:rsidRPr="00027591">
        <w:rPr>
          <w:rFonts w:ascii="Times New Roman" w:eastAsia="Calibri" w:hAnsi="Times New Roman" w:cs="Times New Roman"/>
          <w:sz w:val="24"/>
          <w:szCs w:val="24"/>
        </w:rPr>
        <w:t xml:space="preserve">» </w:t>
      </w:r>
      <w:proofErr w:type="spellStart"/>
      <w:r w:rsidRPr="00027591">
        <w:rPr>
          <w:rFonts w:ascii="Times New Roman" w:eastAsia="Calibri" w:hAnsi="Times New Roman" w:cs="Times New Roman"/>
          <w:sz w:val="24"/>
          <w:szCs w:val="24"/>
        </w:rPr>
        <w:t>жана</w:t>
      </w:r>
      <w:proofErr w:type="spellEnd"/>
      <w:r w:rsidRPr="00027591">
        <w:rPr>
          <w:rFonts w:ascii="Times New Roman" w:eastAsia="Calibri" w:hAnsi="Times New Roman" w:cs="Times New Roman"/>
          <w:sz w:val="24"/>
          <w:szCs w:val="24"/>
        </w:rPr>
        <w:t xml:space="preserve"> </w:t>
      </w:r>
      <w:r w:rsidRPr="00027591">
        <w:rPr>
          <w:rFonts w:ascii="Times New Roman" w:hAnsi="Times New Roman" w:cs="Times New Roman"/>
          <w:sz w:val="24"/>
          <w:szCs w:val="24"/>
          <w:lang w:val="ky-KG"/>
        </w:rPr>
        <w:t>Кыргыз Республикасынын «Кыргыз Республикасындагы лицензиялык-уруксат берүү тутуму жөнүндө» Мыйзам</w:t>
      </w:r>
      <w:r w:rsidR="00171266">
        <w:rPr>
          <w:rFonts w:ascii="Times New Roman" w:hAnsi="Times New Roman" w:cs="Times New Roman"/>
          <w:sz w:val="24"/>
          <w:szCs w:val="24"/>
          <w:lang w:val="ky-KG"/>
        </w:rPr>
        <w:t>дарына толуктоолор киргизилет.</w:t>
      </w:r>
    </w:p>
    <w:p w:rsidR="00E159FF" w:rsidRPr="00E159FF" w:rsidRDefault="00E159FF" w:rsidP="00E314F1">
      <w:pPr>
        <w:pStyle w:val="a3"/>
        <w:ind w:firstLine="708"/>
        <w:jc w:val="both"/>
        <w:rPr>
          <w:rFonts w:ascii="Times New Roman" w:eastAsia="Times New Roman" w:hAnsi="Times New Roman" w:cs="Times New Roman"/>
          <w:sz w:val="24"/>
          <w:szCs w:val="24"/>
          <w:lang w:val="ky-KG" w:eastAsia="ru-RU"/>
        </w:rPr>
      </w:pPr>
      <w:r w:rsidRPr="00E159FF">
        <w:rPr>
          <w:rFonts w:ascii="Times New Roman" w:eastAsia="Times New Roman" w:hAnsi="Times New Roman" w:cs="Times New Roman"/>
          <w:sz w:val="24"/>
          <w:szCs w:val="24"/>
          <w:lang w:val="ky-KG" w:eastAsia="ru-RU"/>
        </w:rPr>
        <w:t>Кыргыз Республикасынын Президентинин 2021-жылдын 8-февралындагы № 26 «Кыргыз Республикасынын мыйзамдарына инвентаризация жүргүзүү жөнүндө» Жарлыгына ылайык, мыйзамдарга киргизилген көптөгөн өзгөртүүлөр мыйзамдардын толук кандуу жөнгө салынбай жаткандыгына алып келет, мыйзамдын предметинин өзүндө мыйзамдык боштуктар бар, ички чыр-чатактар жана карама-каршылыктарды камтыган, бири-бирин кайталаган, кээде ашыкча жоболор бар жана дайыма эле адилеттүүлүк жана өнөктөштүк принциптерине жооп бере бербейт. Ушунун баары өз кезегинде жарандардын сот адилеттигине жана соттук териштирүүгө, ошондой эле адилет чечим чыгарууга болгон конституциялык укуктарынын чектелишине алып келет.</w:t>
      </w:r>
    </w:p>
    <w:p w:rsidR="00E159FF" w:rsidRPr="005D5396" w:rsidRDefault="00E159FF" w:rsidP="00E159FF">
      <w:pPr>
        <w:autoSpaceDE w:val="0"/>
        <w:autoSpaceDN w:val="0"/>
        <w:adjustRightInd w:val="0"/>
        <w:spacing w:after="0" w:line="240" w:lineRule="auto"/>
        <w:ind w:firstLine="851"/>
        <w:jc w:val="both"/>
        <w:rPr>
          <w:rFonts w:ascii="Times New Roman" w:eastAsia="Times New Roman" w:hAnsi="Times New Roman" w:cs="Times New Roman"/>
          <w:sz w:val="24"/>
          <w:szCs w:val="24"/>
          <w:lang w:val="ky-KG" w:eastAsia="ru-RU"/>
        </w:rPr>
      </w:pPr>
      <w:r w:rsidRPr="005D5396">
        <w:rPr>
          <w:rFonts w:ascii="Times New Roman" w:eastAsia="Times New Roman" w:hAnsi="Times New Roman" w:cs="Times New Roman"/>
          <w:sz w:val="24"/>
          <w:szCs w:val="24"/>
          <w:lang w:val="ky-KG" w:eastAsia="ru-RU"/>
        </w:rPr>
        <w:t>Ушуга байланыштуу бул мыйзам долбоору Кыргыз Республикасынын соода жана техникалык жөнгө салуу чөйрөсүндөгү мыйзамдарына инвентаризация жүргүзүү боюнча ведомстволор аралык жумушчу тобу тарабынан иштелип чыккан.</w:t>
      </w:r>
    </w:p>
    <w:p w:rsidR="00E159FF" w:rsidRPr="005D5396" w:rsidRDefault="00E159FF" w:rsidP="00027591">
      <w:pPr>
        <w:autoSpaceDE w:val="0"/>
        <w:autoSpaceDN w:val="0"/>
        <w:adjustRightInd w:val="0"/>
        <w:spacing w:after="0" w:line="240" w:lineRule="auto"/>
        <w:ind w:firstLine="851"/>
        <w:jc w:val="both"/>
        <w:rPr>
          <w:rFonts w:ascii="Times New Roman" w:eastAsia="Times New Roman" w:hAnsi="Times New Roman" w:cs="Times New Roman"/>
          <w:sz w:val="24"/>
          <w:szCs w:val="24"/>
          <w:lang w:val="ky-KG" w:eastAsia="ru-RU"/>
        </w:rPr>
      </w:pPr>
      <w:r w:rsidRPr="005D5396">
        <w:rPr>
          <w:rFonts w:ascii="Times New Roman" w:eastAsia="Times New Roman" w:hAnsi="Times New Roman" w:cs="Times New Roman"/>
          <w:sz w:val="24"/>
          <w:szCs w:val="24"/>
          <w:lang w:val="ky-KG" w:eastAsia="ru-RU"/>
        </w:rPr>
        <w:t xml:space="preserve">Мыйзам долбоорунда биржалык аукциондук нарк тарифтик жөнгө салууга жатпайт, ал эми наркты бажы органдары тарабынан экспертизадан өткөрүү талап кылынбайт деп белгилөө сунушталууда. Бул Кыргыз Республикасынын аймагында иштеген товардык биржаларда чет өлкөлүк сатып алуучулардын үлүшүн көбөйтүү үчүн жергиликтүү ишканалардын экспорттук потенциалын жогорулатууга мүмкүндүк берет. Ошондой эле, бюрократиялык кечиктирүүлөрдүн тобокелдигин азайтуу үчүн тарифтик жөнгө салуу жана товарлардын наркын бажылык экспертиза менен байланышкан тоскоолдуктар алып салынды. </w:t>
      </w:r>
    </w:p>
    <w:p w:rsidR="00E159FF" w:rsidRPr="005D5396" w:rsidRDefault="00E159FF" w:rsidP="00027591">
      <w:pPr>
        <w:autoSpaceDE w:val="0"/>
        <w:autoSpaceDN w:val="0"/>
        <w:adjustRightInd w:val="0"/>
        <w:spacing w:after="0" w:line="240" w:lineRule="auto"/>
        <w:ind w:firstLine="851"/>
        <w:jc w:val="both"/>
        <w:rPr>
          <w:rFonts w:ascii="Times New Roman" w:eastAsia="Times New Roman" w:hAnsi="Times New Roman" w:cs="Times New Roman"/>
          <w:sz w:val="24"/>
          <w:szCs w:val="24"/>
          <w:lang w:val="ky-KG" w:eastAsia="ru-RU"/>
        </w:rPr>
      </w:pPr>
      <w:r w:rsidRPr="005D5396">
        <w:rPr>
          <w:rFonts w:ascii="Times New Roman" w:eastAsia="Times New Roman" w:hAnsi="Times New Roman" w:cs="Times New Roman"/>
          <w:sz w:val="24"/>
          <w:szCs w:val="24"/>
          <w:lang w:val="ky-KG" w:eastAsia="ru-RU"/>
        </w:rPr>
        <w:t>Мындан тышкары, мыйзам долбоору менен биржа товарларынын тизмесин Кыргыз Республикасынын Министрлер Кабинетинин токтому менен бекитүү сунушталууда. Бул норма азыркы учурдун талабы болуп эсептелинет жана ата мекендик өндүрүүчүлөрдүн продукциясын чет мамлекеттерге сатуу жана экспорттоо аркылуу Кыргыз Республикасынын бир катар тармактарынын өнүгүшүнө кыйыр түрдө таасир этиши мүмкүн, анткени товардык биржа дүң базар болуп эсептелет, мында потенциалдуу сатып алуучулардын көңүлүн буруу үчүн таза атаандаштык бар жана товардык биржа, албетте, тараптарга өз сайтында атаандаштык чөйрөнү камсыз кылат.</w:t>
      </w:r>
    </w:p>
    <w:p w:rsidR="00E159FF" w:rsidRPr="005D5396" w:rsidRDefault="00E159FF" w:rsidP="00027591">
      <w:pPr>
        <w:autoSpaceDE w:val="0"/>
        <w:autoSpaceDN w:val="0"/>
        <w:adjustRightInd w:val="0"/>
        <w:spacing w:after="0" w:line="240" w:lineRule="auto"/>
        <w:ind w:firstLine="851"/>
        <w:jc w:val="both"/>
        <w:rPr>
          <w:rFonts w:ascii="Times New Roman" w:eastAsia="Times New Roman" w:hAnsi="Times New Roman" w:cs="Times New Roman"/>
          <w:sz w:val="24"/>
          <w:szCs w:val="24"/>
          <w:lang w:val="ky-KG" w:eastAsia="ru-RU"/>
        </w:rPr>
      </w:pPr>
      <w:r w:rsidRPr="005D5396">
        <w:rPr>
          <w:rFonts w:ascii="Times New Roman" w:eastAsia="Times New Roman" w:hAnsi="Times New Roman" w:cs="Times New Roman"/>
          <w:sz w:val="24"/>
          <w:szCs w:val="24"/>
          <w:lang w:val="ky-KG" w:eastAsia="ru-RU"/>
        </w:rPr>
        <w:t>Негизги учур болуп, бул товарлардын көбү бири-бирин алмаштыра турган болуп саналат жана керектөө стандарттарына жооп бериши керек. Бирок рынокто суроо-талаптын жана сунуштун негизинде динамикалык өзгөрүүлөргө байланыштуу Кыргыз Республикасынын Министрлер Кабинети биржа товарларынын тизмесин кеңейтиши же кыскартышы мүмкүн.</w:t>
      </w:r>
    </w:p>
    <w:p w:rsidR="00E159FF" w:rsidRPr="00EE6960" w:rsidRDefault="00E159FF" w:rsidP="00027591">
      <w:pPr>
        <w:autoSpaceDE w:val="0"/>
        <w:autoSpaceDN w:val="0"/>
        <w:adjustRightInd w:val="0"/>
        <w:spacing w:after="0" w:line="240" w:lineRule="auto"/>
        <w:ind w:firstLine="851"/>
        <w:jc w:val="both"/>
        <w:rPr>
          <w:rFonts w:ascii="Times New Roman" w:eastAsia="Times New Roman" w:hAnsi="Times New Roman" w:cs="Times New Roman"/>
          <w:sz w:val="24"/>
          <w:szCs w:val="24"/>
          <w:lang w:val="ky-KG" w:eastAsia="ru-RU"/>
        </w:rPr>
      </w:pPr>
      <w:r w:rsidRPr="00EE6960">
        <w:rPr>
          <w:rFonts w:ascii="Times New Roman" w:eastAsia="Times New Roman" w:hAnsi="Times New Roman" w:cs="Times New Roman"/>
          <w:sz w:val="24"/>
          <w:szCs w:val="24"/>
          <w:lang w:val="ky-KG" w:eastAsia="ru-RU"/>
        </w:rPr>
        <w:t xml:space="preserve">Ошондой эле мыйзам долбоорунда 250 000 эсептик көрсөткүчтөн кем эмес уставдык фонд түзүү сунушталууда. Товар биржасынын уставдык капиталы сыяктуу сумманын белгилениши товардык биржа мамлекеттик экономикада стабилизатордун ролун ойногон жана биржа товарларынын стратегиялык маанилүү түрлөрүн натыйжалуу бөлүштүрүүчү рыноктук механизмдин бир түрү экендиги менен түшүндүрүүгө болот, туруктуу бааларды камсыз кылат жана чыгымдардын ордун толтурат. Демек, товардык биржа, тагыраак айтканда, анын уюштуруучулары уставдык капиталга 25 000 000 сом өлчөмүндө салым кошушу максатка ылайыктуу, анткени, биринчиден, ал ликвиддүүлүктүн көрсөткүчүн камсыз кылууга тийиш, экинчиден, </w:t>
      </w:r>
      <w:r w:rsidRPr="00EE6960">
        <w:rPr>
          <w:rFonts w:ascii="Times New Roman" w:eastAsia="Times New Roman" w:hAnsi="Times New Roman" w:cs="Times New Roman"/>
          <w:sz w:val="24"/>
          <w:szCs w:val="24"/>
          <w:lang w:val="ky-KG" w:eastAsia="ru-RU"/>
        </w:rPr>
        <w:lastRenderedPageBreak/>
        <w:t>товардык биржанын тийиштүү инфраструктурасын камсыз кылуу боюнча чыгымдарды эске алуу керек. Уставдык фонддун бул өлчөмү Кыргыз Республикасынын фондулук биржаларына тен болот, мында баалуу кагаздар рыногунун кесипкөй катышуучулары үчүн белгиленген өздүк каражаттардын шайкештигинин ченемдик көрсөткүчтөрү жөнүндө Жобого ылайык уставдык капиталдын минималдуу өлчөмү соода уюштуруучулары 250 000 эсептелген көрсөткүчтөрдү түзөт.</w:t>
      </w:r>
    </w:p>
    <w:p w:rsidR="00E159FF" w:rsidRPr="00EE6960" w:rsidRDefault="00E159FF" w:rsidP="00027591">
      <w:pPr>
        <w:autoSpaceDE w:val="0"/>
        <w:autoSpaceDN w:val="0"/>
        <w:adjustRightInd w:val="0"/>
        <w:spacing w:after="0" w:line="240" w:lineRule="auto"/>
        <w:ind w:firstLine="851"/>
        <w:jc w:val="both"/>
        <w:rPr>
          <w:rFonts w:ascii="Times New Roman" w:eastAsia="Times New Roman" w:hAnsi="Times New Roman" w:cs="Times New Roman"/>
          <w:sz w:val="24"/>
          <w:szCs w:val="24"/>
          <w:lang w:val="ky-KG" w:eastAsia="ru-RU"/>
        </w:rPr>
      </w:pPr>
      <w:r w:rsidRPr="00EE6960">
        <w:rPr>
          <w:rFonts w:ascii="Times New Roman" w:eastAsia="Times New Roman" w:hAnsi="Times New Roman" w:cs="Times New Roman"/>
          <w:sz w:val="24"/>
          <w:szCs w:val="24"/>
          <w:lang w:val="ky-KG" w:eastAsia="ru-RU"/>
        </w:rPr>
        <w:t>Мындан тышкары, мыйзам долбоору менен товардык биржалар чөйрөсүндөгү ишмердүүлүктү лицензиялоо сунушталууда, бул ыйгарым укуктуу мамлекеттик органдын товардык-сырьелук биржалардын ишине көзөмөлдү жүзөгө ашыруу боюнча ишин жакшыртат.</w:t>
      </w:r>
    </w:p>
    <w:p w:rsidR="00E159FF" w:rsidRPr="00E159FF" w:rsidRDefault="00E159FF" w:rsidP="00E159FF">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roofErr w:type="spellStart"/>
      <w:r w:rsidRPr="00E159FF">
        <w:rPr>
          <w:rFonts w:ascii="Times New Roman" w:eastAsia="Times New Roman" w:hAnsi="Times New Roman" w:cs="Times New Roman"/>
          <w:sz w:val="24"/>
          <w:szCs w:val="24"/>
          <w:lang w:eastAsia="ru-RU"/>
        </w:rPr>
        <w:t>Ошондой</w:t>
      </w:r>
      <w:proofErr w:type="spellEnd"/>
      <w:r w:rsidRPr="00E159FF">
        <w:rPr>
          <w:rFonts w:ascii="Times New Roman" w:eastAsia="Times New Roman" w:hAnsi="Times New Roman" w:cs="Times New Roman"/>
          <w:sz w:val="24"/>
          <w:szCs w:val="24"/>
          <w:lang w:eastAsia="ru-RU"/>
        </w:rPr>
        <w:t xml:space="preserve"> </w:t>
      </w:r>
      <w:proofErr w:type="gramStart"/>
      <w:r w:rsidRPr="00E159FF">
        <w:rPr>
          <w:rFonts w:ascii="Times New Roman" w:eastAsia="Times New Roman" w:hAnsi="Times New Roman" w:cs="Times New Roman"/>
          <w:sz w:val="24"/>
          <w:szCs w:val="24"/>
          <w:lang w:eastAsia="ru-RU"/>
        </w:rPr>
        <w:t>эле</w:t>
      </w:r>
      <w:proofErr w:type="gram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мыйзам</w:t>
      </w:r>
      <w:proofErr w:type="spell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долбоору</w:t>
      </w:r>
      <w:proofErr w:type="spell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Кыргыз</w:t>
      </w:r>
      <w:proofErr w:type="spell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Республикасынын</w:t>
      </w:r>
      <w:proofErr w:type="spell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жаңы</w:t>
      </w:r>
      <w:proofErr w:type="spell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Конституциясына</w:t>
      </w:r>
      <w:proofErr w:type="spell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шайкеш</w:t>
      </w:r>
      <w:proofErr w:type="spellEnd"/>
      <w:r w:rsidRPr="00E159FF">
        <w:rPr>
          <w:rFonts w:ascii="Times New Roman" w:eastAsia="Times New Roman" w:hAnsi="Times New Roman" w:cs="Times New Roman"/>
          <w:sz w:val="24"/>
          <w:szCs w:val="24"/>
          <w:lang w:eastAsia="ru-RU"/>
        </w:rPr>
        <w:t xml:space="preserve"> </w:t>
      </w:r>
      <w:proofErr w:type="spellStart"/>
      <w:r w:rsidRPr="00E159FF">
        <w:rPr>
          <w:rFonts w:ascii="Times New Roman" w:eastAsia="Times New Roman" w:hAnsi="Times New Roman" w:cs="Times New Roman"/>
          <w:sz w:val="24"/>
          <w:szCs w:val="24"/>
          <w:lang w:eastAsia="ru-RU"/>
        </w:rPr>
        <w:t>келтирилүүдө</w:t>
      </w:r>
      <w:proofErr w:type="spellEnd"/>
      <w:r w:rsidRPr="00E159FF">
        <w:rPr>
          <w:rFonts w:ascii="Times New Roman" w:eastAsia="Times New Roman" w:hAnsi="Times New Roman" w:cs="Times New Roman"/>
          <w:sz w:val="24"/>
          <w:szCs w:val="24"/>
          <w:lang w:eastAsia="ru-RU"/>
        </w:rPr>
        <w:t>.</w:t>
      </w:r>
    </w:p>
    <w:p w:rsidR="008E385F" w:rsidRDefault="008E385F" w:rsidP="00027591">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Маалымат</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иретинде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билдиребиз</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ушул</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мыйзам</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долбоору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кабыл</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алынгандан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кийин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Кыргыз</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Республикасынын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Министрлер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Кабинетинин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чечими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менен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биржалык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товарлардын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Тизмеси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бекитилиши</w:t>
      </w:r>
      <w:proofErr w:type="spellEnd"/>
      <w:r>
        <w:rPr>
          <w:rFonts w:ascii="Times New Roman" w:eastAsia="Times New Roman" w:hAnsi="Times New Roman" w:cs="Times New Roman"/>
          <w:sz w:val="24"/>
          <w:szCs w:val="24"/>
          <w:lang w:eastAsia="ru-RU"/>
        </w:rPr>
        <w:t xml:space="preserve"> зарыл.</w:t>
      </w:r>
    </w:p>
    <w:p w:rsidR="00E159FF" w:rsidRPr="00E159FF" w:rsidRDefault="00E159FF" w:rsidP="00E159FF">
      <w:pPr>
        <w:widowControl w:val="0"/>
        <w:spacing w:after="0" w:line="240" w:lineRule="auto"/>
        <w:ind w:firstLine="708"/>
        <w:jc w:val="both"/>
        <w:rPr>
          <w:rFonts w:ascii="Times New Roman" w:eastAsia="Times New Roman" w:hAnsi="Times New Roman" w:cs="Times New Roman"/>
          <w:color w:val="000000"/>
          <w:sz w:val="24"/>
          <w:szCs w:val="24"/>
          <w:lang w:val="ky-KG" w:eastAsia="ru-RU" w:bidi="ru-RU"/>
        </w:rPr>
      </w:pPr>
      <w:r w:rsidRPr="00E159FF">
        <w:rPr>
          <w:rFonts w:ascii="Times New Roman" w:eastAsia="Times New Roman" w:hAnsi="Times New Roman" w:cs="Times New Roman"/>
          <w:color w:val="000000"/>
          <w:sz w:val="24"/>
          <w:szCs w:val="24"/>
          <w:lang w:val="ky-KG" w:eastAsia="ru-RU" w:bidi="ru-RU"/>
        </w:rPr>
        <w:t>Кыргыз Республикасынын “Кыргыз Республикасынын ченемдик укуктук актылары жөнүндө” Мыйзамына ылайык ушул мыйзам долбоору коомдук талкуулоо үчүн Кыргыз Республикасынын Министрлер Кабинетинин расмий сайтына жайгаштырыл</w:t>
      </w:r>
      <w:r w:rsidR="005D5396">
        <w:rPr>
          <w:rFonts w:ascii="Times New Roman" w:eastAsia="Times New Roman" w:hAnsi="Times New Roman" w:cs="Times New Roman"/>
          <w:color w:val="000000"/>
          <w:sz w:val="24"/>
          <w:szCs w:val="24"/>
          <w:lang w:val="ky-KG" w:eastAsia="ru-RU" w:bidi="ru-RU"/>
        </w:rPr>
        <w:t>ат</w:t>
      </w:r>
      <w:r w:rsidRPr="00E159FF">
        <w:rPr>
          <w:rFonts w:ascii="Times New Roman" w:eastAsia="Times New Roman" w:hAnsi="Times New Roman" w:cs="Times New Roman"/>
          <w:color w:val="000000"/>
          <w:sz w:val="24"/>
          <w:szCs w:val="24"/>
          <w:lang w:val="ky-KG" w:eastAsia="ru-RU" w:bidi="ru-RU"/>
        </w:rPr>
        <w:t xml:space="preserve">. </w:t>
      </w:r>
    </w:p>
    <w:p w:rsidR="00E159FF" w:rsidRPr="00E159FF" w:rsidRDefault="00E159FF" w:rsidP="00E159FF">
      <w:pPr>
        <w:widowControl w:val="0"/>
        <w:spacing w:after="0" w:line="240" w:lineRule="auto"/>
        <w:ind w:firstLine="708"/>
        <w:jc w:val="both"/>
        <w:rPr>
          <w:rFonts w:ascii="Times New Roman" w:eastAsia="Times New Roman" w:hAnsi="Times New Roman" w:cs="Times New Roman"/>
          <w:color w:val="000000"/>
          <w:sz w:val="24"/>
          <w:szCs w:val="24"/>
          <w:lang w:val="ky-KG" w:eastAsia="ru-RU" w:bidi="ru-RU"/>
        </w:rPr>
      </w:pPr>
      <w:r w:rsidRPr="00E159FF">
        <w:rPr>
          <w:rFonts w:ascii="Times New Roman" w:eastAsia="Times New Roman" w:hAnsi="Times New Roman" w:cs="Times New Roman"/>
          <w:color w:val="000000"/>
          <w:sz w:val="24"/>
          <w:szCs w:val="24"/>
          <w:lang w:val="ky-KG" w:eastAsia="ru-RU" w:bidi="ru-RU"/>
        </w:rPr>
        <w:t>Аталган мыйзам долбоорун кабыл алуу терс социалдык, экономикалык, укуктук, укук коргоочулук, гендердик, экологиялык, коррупциялык кесепеттерге алып келбейт. Мыйзам долбоорунда сунушталган түзөтүүлөр колдонуудагы ченемдик - укуктук актыларга карама-каршы келбейт жана республикалык бюджеттен финансы каражаттарын талап кылбайт.</w:t>
      </w:r>
    </w:p>
    <w:p w:rsidR="00E159FF" w:rsidRPr="00E159FF" w:rsidRDefault="00E159FF" w:rsidP="00E159FF">
      <w:pPr>
        <w:widowControl w:val="0"/>
        <w:spacing w:after="0" w:line="274" w:lineRule="exact"/>
        <w:ind w:firstLine="880"/>
        <w:jc w:val="both"/>
        <w:rPr>
          <w:rFonts w:ascii="Times New Roman" w:eastAsia="Times New Roman" w:hAnsi="Times New Roman" w:cs="Times New Roman"/>
          <w:color w:val="000000"/>
          <w:sz w:val="24"/>
          <w:szCs w:val="24"/>
          <w:lang w:val="ky-KG" w:eastAsia="ru-RU" w:bidi="ru-RU"/>
        </w:rPr>
      </w:pPr>
      <w:r w:rsidRPr="00E159FF">
        <w:rPr>
          <w:rFonts w:ascii="Times New Roman" w:eastAsia="Times New Roman" w:hAnsi="Times New Roman" w:cs="Times New Roman"/>
          <w:color w:val="000000"/>
          <w:sz w:val="24"/>
          <w:szCs w:val="24"/>
          <w:lang w:val="ky-KG" w:eastAsia="ru-RU" w:bidi="ru-RU"/>
        </w:rPr>
        <w:t>Кыргыз Республикасынын «Кыргыз Республикасынын ченемдик укуктук актылары жөнүндө» Мыйзамынын 19-беренесинин 1-бөлүгүнө ылайык, ченемдик укуктук актынын долбоору жөнгө салуучу таасирди талдоону талап кылбайт (жеңүүгө болбогон күчтүн жагдайларынын шартында ишкердик ишти жөнгө салган учурларды эске албаганда).</w:t>
      </w:r>
    </w:p>
    <w:p w:rsidR="00E159FF" w:rsidRPr="00E159FF" w:rsidRDefault="00E159FF" w:rsidP="00E159FF">
      <w:pPr>
        <w:spacing w:after="0" w:line="259" w:lineRule="auto"/>
        <w:ind w:firstLine="708"/>
        <w:jc w:val="both"/>
        <w:rPr>
          <w:rFonts w:ascii="Times New Roman" w:eastAsia="Times New Roman" w:hAnsi="Times New Roman" w:cs="Times New Roman"/>
          <w:color w:val="000000"/>
          <w:sz w:val="24"/>
          <w:szCs w:val="24"/>
          <w:lang w:val="ky-KG" w:eastAsia="ru-RU" w:bidi="ru-RU"/>
        </w:rPr>
      </w:pPr>
      <w:r w:rsidRPr="00E159FF">
        <w:rPr>
          <w:rFonts w:ascii="Times New Roman" w:eastAsia="Times New Roman" w:hAnsi="Times New Roman" w:cs="Times New Roman"/>
          <w:color w:val="000000"/>
          <w:sz w:val="24"/>
          <w:szCs w:val="24"/>
          <w:lang w:val="ky-KG" w:eastAsia="ru-RU" w:bidi="ru-RU"/>
        </w:rPr>
        <w:t xml:space="preserve">Жогоруда баяндалгандардын негизинде </w:t>
      </w:r>
      <w:r>
        <w:rPr>
          <w:rFonts w:ascii="Times New Roman" w:eastAsia="Calibri" w:hAnsi="Times New Roman" w:cs="Times New Roman"/>
          <w:sz w:val="24"/>
          <w:szCs w:val="24"/>
          <w:lang w:val="ky-KG"/>
        </w:rPr>
        <w:t>Кыргыз Республикасынын «</w:t>
      </w:r>
      <w:r w:rsidRPr="00E159FF">
        <w:rPr>
          <w:rFonts w:ascii="Times New Roman" w:eastAsia="Times New Roman" w:hAnsi="Times New Roman" w:cs="Times New Roman"/>
          <w:bCs/>
          <w:color w:val="2B2B2B"/>
          <w:spacing w:val="5"/>
          <w:sz w:val="24"/>
          <w:szCs w:val="24"/>
          <w:lang w:val="ky-KG" w:eastAsia="ru-RU"/>
        </w:rPr>
        <w:t>Кыргыз Республикасындагы товар биржалары жана биржа соодасы ч</w:t>
      </w:r>
      <w:r w:rsidRPr="00E159FF">
        <w:rPr>
          <w:rFonts w:ascii="Times New Roman" w:eastAsia="Arial Unicode MS" w:hAnsi="Times New Roman" w:cs="Times New Roman"/>
          <w:color w:val="000000"/>
          <w:sz w:val="24"/>
          <w:szCs w:val="24"/>
          <w:lang w:val="ky-KG" w:eastAsia="ru-RU" w:bidi="ru-RU"/>
        </w:rPr>
        <w:t>ө</w:t>
      </w:r>
      <w:r w:rsidRPr="00E159FF">
        <w:rPr>
          <w:rFonts w:ascii="Times New Roman" w:eastAsia="Times New Roman" w:hAnsi="Times New Roman" w:cs="Times New Roman"/>
          <w:bCs/>
          <w:color w:val="2B2B2B"/>
          <w:spacing w:val="5"/>
          <w:sz w:val="24"/>
          <w:szCs w:val="24"/>
          <w:lang w:val="ky-KG" w:eastAsia="ru-RU"/>
        </w:rPr>
        <w:t>йр</w:t>
      </w:r>
      <w:r w:rsidRPr="00E159FF">
        <w:rPr>
          <w:rFonts w:ascii="Times New Roman" w:eastAsia="Arial Unicode MS" w:hAnsi="Times New Roman" w:cs="Times New Roman"/>
          <w:color w:val="000000"/>
          <w:sz w:val="24"/>
          <w:szCs w:val="24"/>
          <w:lang w:val="ky-KG" w:eastAsia="ru-RU" w:bidi="ru-RU"/>
        </w:rPr>
        <w:t>ө</w:t>
      </w:r>
      <w:r w:rsidRPr="00E159FF">
        <w:rPr>
          <w:rFonts w:ascii="Times New Roman" w:eastAsia="Times New Roman" w:hAnsi="Times New Roman" w:cs="Times New Roman"/>
          <w:bCs/>
          <w:color w:val="2B2B2B"/>
          <w:spacing w:val="5"/>
          <w:sz w:val="24"/>
          <w:szCs w:val="24"/>
          <w:lang w:val="ky-KG" w:eastAsia="ru-RU"/>
        </w:rPr>
        <w:t>с</w:t>
      </w:r>
      <w:r w:rsidRPr="00E159FF">
        <w:rPr>
          <w:rFonts w:ascii="Times New Roman" w:eastAsia="Arial Unicode MS" w:hAnsi="Times New Roman" w:cs="Times New Roman"/>
          <w:color w:val="000000"/>
          <w:sz w:val="24"/>
          <w:szCs w:val="24"/>
          <w:lang w:val="ky-KG" w:eastAsia="ru-RU" w:bidi="ru-RU"/>
        </w:rPr>
        <w:t>ү</w:t>
      </w:r>
      <w:r w:rsidRPr="00E159FF">
        <w:rPr>
          <w:rFonts w:ascii="Times New Roman" w:eastAsia="Times New Roman" w:hAnsi="Times New Roman" w:cs="Times New Roman"/>
          <w:bCs/>
          <w:color w:val="2B2B2B"/>
          <w:spacing w:val="5"/>
          <w:sz w:val="24"/>
          <w:szCs w:val="24"/>
          <w:lang w:val="ky-KG" w:eastAsia="ru-RU"/>
        </w:rPr>
        <w:t>нд</w:t>
      </w:r>
      <w:r w:rsidRPr="00E159FF">
        <w:rPr>
          <w:rFonts w:ascii="Times New Roman" w:eastAsia="Arial Unicode MS" w:hAnsi="Times New Roman" w:cs="Times New Roman"/>
          <w:color w:val="000000"/>
          <w:sz w:val="24"/>
          <w:szCs w:val="24"/>
          <w:lang w:val="ky-KG" w:eastAsia="ru-RU" w:bidi="ru-RU"/>
        </w:rPr>
        <w:t>ө</w:t>
      </w:r>
      <w:r w:rsidRPr="00E159FF">
        <w:rPr>
          <w:rFonts w:ascii="Times New Roman" w:eastAsia="Times New Roman" w:hAnsi="Times New Roman" w:cs="Times New Roman"/>
          <w:bCs/>
          <w:color w:val="2B2B2B"/>
          <w:spacing w:val="5"/>
          <w:sz w:val="24"/>
          <w:szCs w:val="24"/>
          <w:lang w:val="ky-KG" w:eastAsia="ru-RU"/>
        </w:rPr>
        <w:t>г</w:t>
      </w:r>
      <w:r w:rsidRPr="00E159FF">
        <w:rPr>
          <w:rFonts w:ascii="Times New Roman" w:eastAsia="Arial Unicode MS" w:hAnsi="Times New Roman" w:cs="Times New Roman"/>
          <w:color w:val="000000"/>
          <w:sz w:val="24"/>
          <w:szCs w:val="24"/>
          <w:lang w:val="ky-KG" w:eastAsia="ru-RU" w:bidi="ru-RU"/>
        </w:rPr>
        <w:t>ү</w:t>
      </w:r>
      <w:r w:rsidRPr="00E159FF">
        <w:rPr>
          <w:rFonts w:ascii="Times New Roman" w:eastAsia="Times New Roman" w:hAnsi="Times New Roman" w:cs="Times New Roman"/>
          <w:bCs/>
          <w:color w:val="2B2B2B"/>
          <w:spacing w:val="5"/>
          <w:sz w:val="24"/>
          <w:szCs w:val="24"/>
          <w:lang w:val="ky-KG" w:eastAsia="ru-RU"/>
        </w:rPr>
        <w:t xml:space="preserve"> айрым бир мыйзам актыларына </w:t>
      </w:r>
      <w:r w:rsidRPr="00E159FF">
        <w:rPr>
          <w:rFonts w:ascii="Times New Roman" w:eastAsia="Arial Unicode MS" w:hAnsi="Times New Roman" w:cs="Times New Roman"/>
          <w:color w:val="000000"/>
          <w:sz w:val="24"/>
          <w:szCs w:val="24"/>
          <w:lang w:val="ky-KG" w:eastAsia="ru-RU" w:bidi="ru-RU"/>
        </w:rPr>
        <w:t xml:space="preserve">өзгөртүүлөрдү киргизүү жөнүндө» </w:t>
      </w:r>
      <w:r>
        <w:rPr>
          <w:rFonts w:ascii="Times New Roman" w:eastAsia="Calibri" w:hAnsi="Times New Roman" w:cs="Times New Roman"/>
          <w:sz w:val="24"/>
          <w:szCs w:val="24"/>
          <w:lang w:val="ky-KG"/>
        </w:rPr>
        <w:t xml:space="preserve"> Мыйзамынын долбоору </w:t>
      </w:r>
      <w:r w:rsidRPr="00E159FF">
        <w:rPr>
          <w:rFonts w:ascii="Times New Roman" w:eastAsia="Times New Roman" w:hAnsi="Times New Roman" w:cs="Times New Roman"/>
          <w:color w:val="000000"/>
          <w:sz w:val="24"/>
          <w:szCs w:val="24"/>
          <w:lang w:val="ky-KG" w:eastAsia="ru-RU" w:bidi="ru-RU"/>
        </w:rPr>
        <w:t xml:space="preserve">белгиленген тартипте кароого жөнөтүлөт. </w:t>
      </w:r>
    </w:p>
    <w:p w:rsidR="00E159FF" w:rsidRDefault="00E159FF" w:rsidP="00E159FF">
      <w:pPr>
        <w:widowControl w:val="0"/>
        <w:spacing w:after="0" w:line="274" w:lineRule="exact"/>
        <w:ind w:firstLine="880"/>
        <w:jc w:val="both"/>
        <w:rPr>
          <w:rFonts w:ascii="Times New Roman" w:eastAsia="Times New Roman" w:hAnsi="Times New Roman" w:cs="Times New Roman"/>
          <w:color w:val="000000"/>
          <w:sz w:val="24"/>
          <w:szCs w:val="24"/>
          <w:lang w:val="ky-KG" w:eastAsia="ru-RU" w:bidi="ru-RU"/>
        </w:rPr>
      </w:pPr>
    </w:p>
    <w:p w:rsidR="00EE6960" w:rsidRPr="00E159FF" w:rsidRDefault="00EE6960" w:rsidP="00E159FF">
      <w:pPr>
        <w:widowControl w:val="0"/>
        <w:spacing w:after="0" w:line="274" w:lineRule="exact"/>
        <w:ind w:firstLine="880"/>
        <w:jc w:val="both"/>
        <w:rPr>
          <w:rFonts w:ascii="Times New Roman" w:eastAsia="Times New Roman" w:hAnsi="Times New Roman" w:cs="Times New Roman"/>
          <w:color w:val="000000"/>
          <w:sz w:val="24"/>
          <w:szCs w:val="24"/>
          <w:lang w:val="ky-KG" w:eastAsia="ru-RU" w:bidi="ru-RU"/>
        </w:rPr>
      </w:pPr>
    </w:p>
    <w:p w:rsidR="00E159FF" w:rsidRPr="00E159FF" w:rsidRDefault="00E159FF" w:rsidP="00E159FF">
      <w:pPr>
        <w:widowControl w:val="0"/>
        <w:tabs>
          <w:tab w:val="left" w:pos="10303"/>
        </w:tabs>
        <w:spacing w:after="0" w:line="276" w:lineRule="exact"/>
        <w:rPr>
          <w:rFonts w:ascii="Times New Roman" w:eastAsia="Times New Roman" w:hAnsi="Times New Roman" w:cs="Times New Roman"/>
          <w:b/>
          <w:bCs/>
          <w:sz w:val="24"/>
          <w:szCs w:val="24"/>
          <w:shd w:val="clear" w:color="auto" w:fill="FFFFFF"/>
        </w:rPr>
      </w:pPr>
      <w:proofErr w:type="spellStart"/>
      <w:r w:rsidRPr="00E159FF">
        <w:rPr>
          <w:rFonts w:ascii="Times New Roman" w:eastAsia="Times New Roman" w:hAnsi="Times New Roman" w:cs="Times New Roman"/>
          <w:b/>
          <w:bCs/>
          <w:sz w:val="24"/>
          <w:szCs w:val="24"/>
          <w:shd w:val="clear" w:color="auto" w:fill="FFFFFF"/>
        </w:rPr>
        <w:t>Кыргыз</w:t>
      </w:r>
      <w:proofErr w:type="spellEnd"/>
      <w:r w:rsidRPr="00E159FF">
        <w:rPr>
          <w:rFonts w:ascii="Times New Roman" w:eastAsia="Times New Roman" w:hAnsi="Times New Roman" w:cs="Times New Roman"/>
          <w:b/>
          <w:bCs/>
          <w:sz w:val="24"/>
          <w:szCs w:val="24"/>
          <w:shd w:val="clear" w:color="auto" w:fill="FFFFFF"/>
        </w:rPr>
        <w:t xml:space="preserve"> </w:t>
      </w:r>
      <w:proofErr w:type="spellStart"/>
      <w:r w:rsidRPr="00E159FF">
        <w:rPr>
          <w:rFonts w:ascii="Times New Roman" w:eastAsia="Times New Roman" w:hAnsi="Times New Roman" w:cs="Times New Roman"/>
          <w:b/>
          <w:bCs/>
          <w:sz w:val="24"/>
          <w:szCs w:val="24"/>
          <w:shd w:val="clear" w:color="auto" w:fill="FFFFFF"/>
        </w:rPr>
        <w:t>Республикасынын</w:t>
      </w:r>
      <w:proofErr w:type="spellEnd"/>
    </w:p>
    <w:p w:rsidR="00E159FF" w:rsidRPr="00E159FF" w:rsidRDefault="00E159FF" w:rsidP="00E159FF">
      <w:pPr>
        <w:widowControl w:val="0"/>
        <w:spacing w:after="0" w:line="274" w:lineRule="exact"/>
        <w:jc w:val="both"/>
        <w:rPr>
          <w:rFonts w:ascii="Times New Roman" w:eastAsia="Times New Roman" w:hAnsi="Times New Roman" w:cs="Times New Roman"/>
          <w:b/>
          <w:color w:val="000000"/>
          <w:sz w:val="24"/>
          <w:szCs w:val="24"/>
          <w:lang w:eastAsia="ru-RU" w:bidi="ru-RU"/>
        </w:rPr>
      </w:pPr>
      <w:r w:rsidRPr="00E159FF">
        <w:rPr>
          <w:rFonts w:ascii="Times New Roman" w:eastAsia="Calibri" w:hAnsi="Times New Roman" w:cs="Times New Roman"/>
          <w:b/>
          <w:sz w:val="24"/>
          <w:szCs w:val="24"/>
          <w:shd w:val="clear" w:color="auto" w:fill="FFFFFF"/>
        </w:rPr>
        <w:t xml:space="preserve">Экономика </w:t>
      </w:r>
      <w:proofErr w:type="spellStart"/>
      <w:r w:rsidRPr="00E159FF">
        <w:rPr>
          <w:rFonts w:ascii="Times New Roman" w:eastAsia="Calibri" w:hAnsi="Times New Roman" w:cs="Times New Roman"/>
          <w:b/>
          <w:sz w:val="24"/>
          <w:szCs w:val="24"/>
          <w:shd w:val="clear" w:color="auto" w:fill="FFFFFF"/>
        </w:rPr>
        <w:t>жана</w:t>
      </w:r>
      <w:proofErr w:type="spellEnd"/>
      <w:r w:rsidRPr="00E159FF">
        <w:rPr>
          <w:rFonts w:ascii="Times New Roman" w:eastAsia="Calibri" w:hAnsi="Times New Roman" w:cs="Times New Roman"/>
          <w:b/>
          <w:sz w:val="24"/>
          <w:szCs w:val="24"/>
          <w:shd w:val="clear" w:color="auto" w:fill="FFFFFF"/>
        </w:rPr>
        <w:t xml:space="preserve"> коммерция </w:t>
      </w:r>
      <w:proofErr w:type="spellStart"/>
      <w:r w:rsidRPr="00E159FF">
        <w:rPr>
          <w:rFonts w:ascii="Times New Roman" w:eastAsia="Calibri" w:hAnsi="Times New Roman" w:cs="Times New Roman"/>
          <w:b/>
          <w:sz w:val="24"/>
          <w:szCs w:val="24"/>
          <w:shd w:val="clear" w:color="auto" w:fill="FFFFFF"/>
        </w:rPr>
        <w:t>министри</w:t>
      </w:r>
      <w:proofErr w:type="spellEnd"/>
      <w:r w:rsidRPr="00E159FF">
        <w:rPr>
          <w:rFonts w:ascii="Times New Roman" w:eastAsia="Calibri" w:hAnsi="Times New Roman" w:cs="Times New Roman"/>
          <w:b/>
          <w:spacing w:val="-1"/>
          <w:sz w:val="24"/>
          <w:szCs w:val="24"/>
        </w:rPr>
        <w:tab/>
      </w:r>
      <w:r w:rsidRPr="00E159FF">
        <w:rPr>
          <w:rFonts w:ascii="Times New Roman" w:eastAsia="Calibri" w:hAnsi="Times New Roman" w:cs="Times New Roman"/>
          <w:b/>
          <w:spacing w:val="-1"/>
          <w:sz w:val="24"/>
          <w:szCs w:val="24"/>
        </w:rPr>
        <w:tab/>
      </w:r>
      <w:r w:rsidRPr="00E159FF">
        <w:rPr>
          <w:rFonts w:ascii="Times New Roman" w:eastAsia="Calibri" w:hAnsi="Times New Roman" w:cs="Times New Roman"/>
          <w:b/>
          <w:spacing w:val="-1"/>
          <w:sz w:val="24"/>
          <w:szCs w:val="24"/>
        </w:rPr>
        <w:tab/>
      </w:r>
      <w:proofErr w:type="spellStart"/>
      <w:r w:rsidRPr="00E159FF">
        <w:rPr>
          <w:rFonts w:ascii="Times New Roman" w:eastAsia="Calibri" w:hAnsi="Times New Roman" w:cs="Times New Roman"/>
          <w:b/>
          <w:spacing w:val="-1"/>
          <w:sz w:val="24"/>
          <w:szCs w:val="24"/>
        </w:rPr>
        <w:t>Д.Дж</w:t>
      </w:r>
      <w:proofErr w:type="spellEnd"/>
      <w:r w:rsidRPr="00E159FF">
        <w:rPr>
          <w:rFonts w:ascii="Times New Roman" w:eastAsia="Calibri" w:hAnsi="Times New Roman" w:cs="Times New Roman"/>
          <w:b/>
          <w:spacing w:val="-1"/>
          <w:sz w:val="24"/>
          <w:szCs w:val="24"/>
        </w:rPr>
        <w:t xml:space="preserve">. </w:t>
      </w:r>
      <w:proofErr w:type="spellStart"/>
      <w:r w:rsidRPr="00E159FF">
        <w:rPr>
          <w:rFonts w:ascii="Times New Roman" w:eastAsia="Calibri" w:hAnsi="Times New Roman" w:cs="Times New Roman"/>
          <w:b/>
          <w:spacing w:val="-1"/>
          <w:sz w:val="24"/>
          <w:szCs w:val="24"/>
        </w:rPr>
        <w:t>Амангельдиев</w:t>
      </w:r>
      <w:proofErr w:type="spellEnd"/>
    </w:p>
    <w:p w:rsidR="00E159FF" w:rsidRDefault="00E159FF" w:rsidP="00027591">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sectPr w:rsidR="00E159FF" w:rsidSect="001B345A">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591"/>
    <w:rsid w:val="00027591"/>
    <w:rsid w:val="00171266"/>
    <w:rsid w:val="001B345A"/>
    <w:rsid w:val="00525835"/>
    <w:rsid w:val="005D5396"/>
    <w:rsid w:val="006B78DC"/>
    <w:rsid w:val="008D3E25"/>
    <w:rsid w:val="008E385F"/>
    <w:rsid w:val="00AA6510"/>
    <w:rsid w:val="00BF70E2"/>
    <w:rsid w:val="00E159FF"/>
    <w:rsid w:val="00E314F1"/>
    <w:rsid w:val="00EE6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759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75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833</Words>
  <Characters>4749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 ЖЖА. Жумаков</dc:creator>
  <cp:lastModifiedBy>Жылдызбек ЖЖА. Жумаков</cp:lastModifiedBy>
  <cp:revision>8</cp:revision>
  <cp:lastPrinted>2021-11-10T01:36:00Z</cp:lastPrinted>
  <dcterms:created xsi:type="dcterms:W3CDTF">2021-10-28T09:31:00Z</dcterms:created>
  <dcterms:modified xsi:type="dcterms:W3CDTF">2021-11-10T01:36:00Z</dcterms:modified>
</cp:coreProperties>
</file>